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4C" w:rsidRPr="00D9009A" w:rsidRDefault="0030104C" w:rsidP="0030104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На Чернігівщині епідпоріг не перевищено. Проте профілактику грипу </w:t>
      </w:r>
      <w:r w:rsidRPr="00D90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необхідно посилити</w:t>
      </w:r>
    </w:p>
    <w:p w:rsidR="0030104C" w:rsidRPr="00A06CD2" w:rsidRDefault="0030104C" w:rsidP="0030104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7A0B18" w:rsidRPr="00D9009A" w:rsidRDefault="007A0B18" w:rsidP="007A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 областях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країни 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Києві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вищений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емічний 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поріг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67%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хворих на грип та ГРВІ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діти до 17 років. </w:t>
      </w:r>
    </w:p>
    <w:p w:rsidR="0067140D" w:rsidRPr="00D9009A" w:rsidRDefault="0067140D" w:rsidP="004866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Такі цифри під час учорашнього брифінгу 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Українському кризовому медіа-центрі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озвучила 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 Центру грипу та ГРВІ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Тетяна </w:t>
      </w:r>
      <w:proofErr w:type="spellStart"/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Дихановська</w:t>
      </w:r>
      <w:proofErr w:type="spellEnd"/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Вона також повідомила про 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 летальн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випадк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Дніпроп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етровській та Сумській областях, 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зафікс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овані 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минуло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тижн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я.</w:t>
      </w:r>
    </w:p>
    <w:p w:rsidR="00B62FBB" w:rsidRPr="00D9009A" w:rsidRDefault="004866FF" w:rsidP="004866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її словами, грип підтверджено лише</w:t>
      </w:r>
      <w:r w:rsidR="004B4355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38% </w:t>
      </w:r>
      <w:r w:rsidR="004B4355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досліджених пацієнтів. Наразі домінує тип вірусу Н3. </w:t>
      </w:r>
    </w:p>
    <w:p w:rsidR="004866FF" w:rsidRPr="00D9009A" w:rsidRDefault="00B62FBB" w:rsidP="00CA3F8A">
      <w:pPr>
        <w:pStyle w:val="a4"/>
        <w:numPr>
          <w:ilvl w:val="0"/>
          <w:numId w:val="2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00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Ми очікуємо</w:t>
      </w:r>
      <w:r w:rsidR="004B4355" w:rsidRPr="00D900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що цього тижня рівень захворювання піде на спад. Проте можливе його</w:t>
      </w:r>
      <w:r w:rsidR="004B4355" w:rsidRPr="00D900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підвищення у січні, з піком у лютому</w:t>
      </w:r>
      <w:r w:rsidR="00CA3F8A" w:rsidRPr="00D900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</w:t>
      </w:r>
      <w:r w:rsidR="00CA3F8A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3F8A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CA3F8A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зауважила </w:t>
      </w:r>
      <w:r w:rsidR="00CA3F8A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Тетяна </w:t>
      </w:r>
      <w:proofErr w:type="spellStart"/>
      <w:r w:rsidR="00CA3F8A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Дихановська</w:t>
      </w:r>
      <w:proofErr w:type="spellEnd"/>
      <w:r w:rsidR="00CA3F8A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4355" w:rsidRPr="00D9009A" w:rsidRDefault="00CA3F8A" w:rsidP="004B43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лікар Київського центру здоров’я</w:t>
      </w:r>
      <w:r w:rsidR="004B4355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4355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Отто Стойка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підкреслив необхідність профілактики захворювань. Найефективнішим засобом </w:t>
      </w:r>
      <w:r w:rsidR="004B4355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він назвав 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вакцинаці</w:t>
      </w:r>
      <w:r w:rsidR="004B4355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 від грипу. За його інформацією, наразі о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хопле</w:t>
      </w:r>
      <w:r w:rsidR="004B4355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щепленням складає менше 0,4%. Хоча 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рекомендаціями МОЗ має бути не менше 20%, якщо </w:t>
      </w:r>
      <w:r w:rsidR="004B4355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овори</w:t>
      </w:r>
      <w:r w:rsidR="004B4355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ефективність </w:t>
      </w:r>
      <w:r w:rsidR="00B62FBB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вакцинації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колективного захисту населення. </w:t>
      </w:r>
    </w:p>
    <w:p w:rsidR="00A06CD2" w:rsidRPr="00D9009A" w:rsidRDefault="00B62FBB" w:rsidP="00CA3F8A">
      <w:pPr>
        <w:pStyle w:val="a4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00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Щеплення </w:t>
      </w:r>
      <w:r w:rsidR="00A06CD2" w:rsidRPr="00D900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 90% захищає від смертей через захворювання, на 60% – від ускладнен</w:t>
      </w:r>
      <w:r w:rsidRPr="00D900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ь</w:t>
      </w:r>
      <w:r w:rsidR="00A06CD2" w:rsidRPr="00D900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на 50% – від самого захворювання. </w:t>
      </w:r>
      <w:r w:rsidRPr="00D900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Особливо ц</w:t>
      </w:r>
      <w:r w:rsidR="00A06CD2" w:rsidRPr="00D900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 потрібно для людей з груп ризику, з хронічними захворюванн</w:t>
      </w:r>
      <w:r w:rsidRPr="00D900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ями, а також у великих колективах</w:t>
      </w:r>
      <w:r w:rsidR="00CA3F8A" w:rsidRPr="00D900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</w:t>
      </w:r>
      <w:r w:rsidR="00CA3F8A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3F8A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CA3F8A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підкреслив </w:t>
      </w:r>
      <w:r w:rsidR="00CA3F8A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Отто Стойка</w:t>
      </w:r>
      <w:r w:rsidR="00CA3F8A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06CD2" w:rsidRPr="00A06CD2" w:rsidRDefault="00B62FBB" w:rsidP="00B62F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Нагадав </w:t>
      </w:r>
      <w:r w:rsidR="00CA3F8A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про 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правила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профілактики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гігієн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оптимальн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температур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приміщення, 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необхідність у разі захворювання вчасно звертатися до лікаря, не займатися самолікуванням. Крім того, 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раціонально харчуватися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займатися 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фізкультурою та 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спортом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 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мати шкідливих звичок, 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зберігати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нормальн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психічн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стан. Також 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фахівець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утриматися від антибіотиків та не зловживати жарознижуючими.</w:t>
      </w:r>
    </w:p>
    <w:p w:rsidR="00CA3F8A" w:rsidRDefault="00B62FBB" w:rsidP="00B62F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міністра охорони здоров’я України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</w:t>
      </w:r>
      <w:proofErr w:type="spellStart"/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Лінчевський</w:t>
      </w:r>
      <w:proofErr w:type="spellEnd"/>
      <w:r w:rsidR="00A06CD2" w:rsidRPr="00A06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закликав лікуватися від грипу сучасними методами</w:t>
      </w:r>
      <w:r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F566A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першу чергу –</w:t>
      </w:r>
      <w:r w:rsidR="00CA3F8A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3F8A" w:rsidRPr="00D90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звертатися до </w:t>
      </w:r>
      <w:r w:rsidR="00CA3F8A" w:rsidRPr="00DE66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спеціалістів, а не </w:t>
      </w:r>
      <w:r w:rsidR="00AF566A" w:rsidRPr="00DE66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довірятися порадам </w:t>
      </w:r>
      <w:r w:rsidR="00CA3F8A" w:rsidRPr="00DE66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телебачення та Інтернет</w:t>
      </w:r>
      <w:r w:rsidR="00AF566A" w:rsidRPr="00DE66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A3F8A" w:rsidRPr="00DE66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E664B" w:rsidRPr="00DE664B" w:rsidRDefault="00DE664B" w:rsidP="00B62F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664B" w:rsidRDefault="00F05746" w:rsidP="00DE6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664B">
        <w:rPr>
          <w:rFonts w:ascii="Times New Roman" w:hAnsi="Times New Roman" w:cs="Times New Roman"/>
          <w:sz w:val="28"/>
          <w:szCs w:val="28"/>
          <w:lang w:val="uk-UA"/>
        </w:rPr>
        <w:t>Як повідомили</w:t>
      </w:r>
      <w:r w:rsidR="007D11AA" w:rsidRPr="00DE664B"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Чернігівському лабораторному центрі МОЗ України, </w:t>
      </w:r>
      <w:r w:rsidR="00FF0A01" w:rsidRPr="00DE664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49 тиждень 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цього року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області захворіл</w:t>
      </w:r>
      <w:r w:rsid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 </w:t>
      </w:r>
      <w:r w:rsidR="0085422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понад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>76</w:t>
      </w:r>
      <w:r w:rsid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>00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</w:t>
      </w:r>
      <w:r w:rsid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б, 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тому числі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5205 дітей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Госпіталізовано 233 особи, з них 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176 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діт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FF0A01"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F0A01" w:rsidRPr="00DE664B" w:rsidRDefault="00FF0A01" w:rsidP="00DE6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Наразі </w:t>
      </w:r>
      <w:r w:rsid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загальний </w:t>
      </w:r>
      <w:r w:rsidRPr="00DE66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рівень захворюваності нижче епідпорогу на 25,9%. </w:t>
      </w:r>
    </w:p>
    <w:p w:rsidR="00FF0A01" w:rsidRPr="00DE664B" w:rsidRDefault="00FF0A01" w:rsidP="00DE664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DE664B">
        <w:rPr>
          <w:color w:val="000000"/>
          <w:sz w:val="28"/>
          <w:szCs w:val="28"/>
          <w:lang w:val="uk-UA"/>
        </w:rPr>
        <w:t xml:space="preserve">Зареєстровано перевищення епідемічного порогу в </w:t>
      </w:r>
      <w:proofErr w:type="spellStart"/>
      <w:r w:rsidRPr="00DE664B">
        <w:rPr>
          <w:color w:val="000000"/>
          <w:sz w:val="28"/>
          <w:szCs w:val="28"/>
          <w:lang w:val="uk-UA"/>
        </w:rPr>
        <w:t>Бобровицькому</w:t>
      </w:r>
      <w:proofErr w:type="spellEnd"/>
      <w:r w:rsidRPr="00DE664B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DE664B">
        <w:rPr>
          <w:color w:val="000000"/>
          <w:sz w:val="28"/>
          <w:szCs w:val="28"/>
          <w:lang w:val="uk-UA"/>
        </w:rPr>
        <w:t>Коропському</w:t>
      </w:r>
      <w:proofErr w:type="spellEnd"/>
      <w:r w:rsidRPr="00DE664B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DE664B">
        <w:rPr>
          <w:color w:val="000000"/>
          <w:sz w:val="28"/>
          <w:szCs w:val="28"/>
          <w:lang w:val="uk-UA"/>
        </w:rPr>
        <w:t>Корюківському</w:t>
      </w:r>
      <w:proofErr w:type="spellEnd"/>
      <w:r w:rsidRPr="00DE664B">
        <w:rPr>
          <w:color w:val="000000"/>
          <w:sz w:val="28"/>
          <w:szCs w:val="28"/>
          <w:lang w:val="uk-UA"/>
        </w:rPr>
        <w:t xml:space="preserve">, Ніжинському, </w:t>
      </w:r>
      <w:proofErr w:type="spellStart"/>
      <w:r w:rsidRPr="00DE664B">
        <w:rPr>
          <w:color w:val="000000"/>
          <w:sz w:val="28"/>
          <w:szCs w:val="28"/>
          <w:lang w:val="uk-UA"/>
        </w:rPr>
        <w:t>Сосницьк</w:t>
      </w:r>
      <w:r w:rsidR="00DE664B">
        <w:rPr>
          <w:color w:val="000000"/>
          <w:sz w:val="28"/>
          <w:szCs w:val="28"/>
          <w:lang w:val="uk-UA"/>
        </w:rPr>
        <w:t>ому</w:t>
      </w:r>
      <w:proofErr w:type="spellEnd"/>
      <w:r w:rsidR="00DE664B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DE664B">
        <w:rPr>
          <w:color w:val="000000"/>
          <w:sz w:val="28"/>
          <w:szCs w:val="28"/>
          <w:lang w:val="uk-UA"/>
        </w:rPr>
        <w:t>Срібнянському</w:t>
      </w:r>
      <w:proofErr w:type="spellEnd"/>
      <w:r w:rsidR="00DE664B">
        <w:rPr>
          <w:color w:val="000000"/>
          <w:sz w:val="28"/>
          <w:szCs w:val="28"/>
          <w:lang w:val="uk-UA"/>
        </w:rPr>
        <w:t xml:space="preserve"> районах та місті </w:t>
      </w:r>
      <w:r w:rsidRPr="00DE664B">
        <w:rPr>
          <w:color w:val="000000"/>
          <w:sz w:val="28"/>
          <w:szCs w:val="28"/>
          <w:lang w:val="uk-UA"/>
        </w:rPr>
        <w:t>Ніжин</w:t>
      </w:r>
      <w:r w:rsidR="00DE664B">
        <w:rPr>
          <w:color w:val="000000"/>
          <w:sz w:val="28"/>
          <w:szCs w:val="28"/>
          <w:lang w:val="uk-UA"/>
        </w:rPr>
        <w:t>і</w:t>
      </w:r>
      <w:r w:rsidRPr="00DE664B">
        <w:rPr>
          <w:color w:val="000000"/>
          <w:sz w:val="28"/>
          <w:szCs w:val="28"/>
          <w:lang w:val="uk-UA"/>
        </w:rPr>
        <w:t>.</w:t>
      </w:r>
    </w:p>
    <w:p w:rsidR="00FF0A01" w:rsidRPr="00DE664B" w:rsidRDefault="00FF0A01" w:rsidP="00DE664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DE664B">
        <w:rPr>
          <w:color w:val="000000"/>
          <w:sz w:val="28"/>
          <w:szCs w:val="28"/>
          <w:lang w:val="uk-UA"/>
        </w:rPr>
        <w:t xml:space="preserve">Введено обмежувальні заходи </w:t>
      </w:r>
      <w:r w:rsidR="00DE664B">
        <w:rPr>
          <w:color w:val="000000"/>
          <w:sz w:val="28"/>
          <w:szCs w:val="28"/>
          <w:lang w:val="uk-UA"/>
        </w:rPr>
        <w:t>–</w:t>
      </w:r>
      <w:r w:rsidRPr="00DE664B">
        <w:rPr>
          <w:color w:val="000000"/>
          <w:sz w:val="28"/>
          <w:szCs w:val="28"/>
          <w:lang w:val="uk-UA"/>
        </w:rPr>
        <w:t xml:space="preserve"> додаткові канікули в школах Городн</w:t>
      </w:r>
      <w:r w:rsidR="00DE664B">
        <w:rPr>
          <w:color w:val="000000"/>
          <w:sz w:val="28"/>
          <w:szCs w:val="28"/>
          <w:lang w:val="uk-UA"/>
        </w:rPr>
        <w:t>і</w:t>
      </w:r>
      <w:r w:rsidRPr="00DE664B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DE664B">
        <w:rPr>
          <w:color w:val="000000"/>
          <w:sz w:val="28"/>
          <w:szCs w:val="28"/>
          <w:lang w:val="uk-UA"/>
        </w:rPr>
        <w:t>Корюківк</w:t>
      </w:r>
      <w:r w:rsidR="00DE664B">
        <w:rPr>
          <w:color w:val="000000"/>
          <w:sz w:val="28"/>
          <w:szCs w:val="28"/>
          <w:lang w:val="uk-UA"/>
        </w:rPr>
        <w:t>и</w:t>
      </w:r>
      <w:proofErr w:type="spellEnd"/>
      <w:r w:rsidRPr="00DE664B">
        <w:rPr>
          <w:color w:val="000000"/>
          <w:sz w:val="28"/>
          <w:szCs w:val="28"/>
          <w:lang w:val="uk-UA"/>
        </w:rPr>
        <w:t>, Срібн</w:t>
      </w:r>
      <w:r w:rsidR="00DE664B">
        <w:rPr>
          <w:color w:val="000000"/>
          <w:sz w:val="28"/>
          <w:szCs w:val="28"/>
          <w:lang w:val="uk-UA"/>
        </w:rPr>
        <w:t>ого</w:t>
      </w:r>
      <w:r w:rsidRPr="00DE664B">
        <w:rPr>
          <w:color w:val="000000"/>
          <w:sz w:val="28"/>
          <w:szCs w:val="28"/>
          <w:lang w:val="uk-UA"/>
        </w:rPr>
        <w:t xml:space="preserve">, </w:t>
      </w:r>
      <w:r w:rsidR="00DE664B">
        <w:rPr>
          <w:color w:val="000000"/>
          <w:sz w:val="28"/>
          <w:szCs w:val="28"/>
          <w:lang w:val="uk-UA"/>
        </w:rPr>
        <w:t>С</w:t>
      </w:r>
      <w:r w:rsidRPr="00DE664B">
        <w:rPr>
          <w:color w:val="000000"/>
          <w:sz w:val="28"/>
          <w:szCs w:val="28"/>
          <w:lang w:val="uk-UA"/>
        </w:rPr>
        <w:t>новськ</w:t>
      </w:r>
      <w:r w:rsidR="00DE664B">
        <w:rPr>
          <w:color w:val="000000"/>
          <w:sz w:val="28"/>
          <w:szCs w:val="28"/>
          <w:lang w:val="uk-UA"/>
        </w:rPr>
        <w:t>а</w:t>
      </w:r>
      <w:r w:rsidR="001C1FF1">
        <w:rPr>
          <w:color w:val="000000"/>
          <w:sz w:val="28"/>
          <w:szCs w:val="28"/>
          <w:lang w:val="uk-UA"/>
        </w:rPr>
        <w:t>, а також</w:t>
      </w:r>
      <w:r w:rsidRPr="00DE664B">
        <w:rPr>
          <w:color w:val="000000"/>
          <w:sz w:val="28"/>
          <w:szCs w:val="28"/>
          <w:lang w:val="uk-UA"/>
        </w:rPr>
        <w:t xml:space="preserve"> с</w:t>
      </w:r>
      <w:r w:rsidR="00DE664B">
        <w:rPr>
          <w:color w:val="000000"/>
          <w:sz w:val="28"/>
          <w:szCs w:val="28"/>
          <w:lang w:val="uk-UA"/>
        </w:rPr>
        <w:t xml:space="preserve">іл </w:t>
      </w:r>
      <w:r w:rsidR="001C1FF1">
        <w:rPr>
          <w:color w:val="000000"/>
          <w:sz w:val="28"/>
          <w:szCs w:val="28"/>
          <w:lang w:val="uk-UA"/>
        </w:rPr>
        <w:t xml:space="preserve">Нові </w:t>
      </w:r>
      <w:proofErr w:type="spellStart"/>
      <w:r w:rsidR="001C1FF1">
        <w:rPr>
          <w:color w:val="000000"/>
          <w:sz w:val="28"/>
          <w:szCs w:val="28"/>
          <w:lang w:val="uk-UA"/>
        </w:rPr>
        <w:t>Боровичи</w:t>
      </w:r>
      <w:proofErr w:type="spellEnd"/>
      <w:r w:rsidR="001C1FF1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DE664B">
        <w:rPr>
          <w:color w:val="000000"/>
          <w:sz w:val="28"/>
          <w:szCs w:val="28"/>
          <w:lang w:val="uk-UA"/>
        </w:rPr>
        <w:t>Гірськ</w:t>
      </w:r>
      <w:proofErr w:type="spellEnd"/>
      <w:r w:rsidRPr="00DE664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E664B">
        <w:rPr>
          <w:color w:val="000000"/>
          <w:sz w:val="28"/>
          <w:szCs w:val="28"/>
          <w:lang w:val="uk-UA"/>
        </w:rPr>
        <w:t>Сновського</w:t>
      </w:r>
      <w:proofErr w:type="spellEnd"/>
      <w:r w:rsidRPr="00DE664B">
        <w:rPr>
          <w:color w:val="000000"/>
          <w:sz w:val="28"/>
          <w:szCs w:val="28"/>
          <w:lang w:val="uk-UA"/>
        </w:rPr>
        <w:t xml:space="preserve"> району.</w:t>
      </w:r>
    </w:p>
    <w:p w:rsidR="00FF0A01" w:rsidRPr="00DE664B" w:rsidRDefault="001039E3" w:rsidP="001039E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="00FF0A01" w:rsidRPr="00DE664B">
        <w:rPr>
          <w:color w:val="000000"/>
          <w:sz w:val="28"/>
          <w:szCs w:val="28"/>
          <w:lang w:val="uk-UA"/>
        </w:rPr>
        <w:t xml:space="preserve"> Чернігов</w:t>
      </w:r>
      <w:r>
        <w:rPr>
          <w:color w:val="000000"/>
          <w:sz w:val="28"/>
          <w:szCs w:val="28"/>
          <w:lang w:val="uk-UA"/>
        </w:rPr>
        <w:t>і</w:t>
      </w:r>
      <w:r w:rsidR="00FF0A01" w:rsidRPr="00DE664B">
        <w:rPr>
          <w:color w:val="000000"/>
          <w:sz w:val="28"/>
          <w:szCs w:val="28"/>
          <w:lang w:val="uk-UA"/>
        </w:rPr>
        <w:t xml:space="preserve"> захворіло 2290 осіб, з них </w:t>
      </w:r>
      <w:r w:rsidR="0085422B">
        <w:rPr>
          <w:color w:val="000000"/>
          <w:sz w:val="28"/>
          <w:szCs w:val="28"/>
          <w:lang w:val="uk-UA"/>
        </w:rPr>
        <w:t>майже 67% – діти.</w:t>
      </w:r>
      <w:r w:rsidR="00FF0A01" w:rsidRPr="00DE664B">
        <w:rPr>
          <w:color w:val="000000"/>
          <w:sz w:val="28"/>
          <w:szCs w:val="28"/>
          <w:lang w:val="uk-UA"/>
        </w:rPr>
        <w:t xml:space="preserve"> </w:t>
      </w:r>
      <w:r w:rsidR="0085422B">
        <w:rPr>
          <w:color w:val="000000"/>
          <w:sz w:val="28"/>
          <w:szCs w:val="28"/>
          <w:lang w:val="uk-UA"/>
        </w:rPr>
        <w:t>Рівень захворюваності нижче епід</w:t>
      </w:r>
      <w:r w:rsidR="00FF0A01" w:rsidRPr="00DE664B">
        <w:rPr>
          <w:color w:val="000000"/>
          <w:sz w:val="28"/>
          <w:szCs w:val="28"/>
          <w:lang w:val="uk-UA"/>
        </w:rPr>
        <w:t>порогу на 43,4%.</w:t>
      </w:r>
      <w:r w:rsidR="0085422B">
        <w:rPr>
          <w:rStyle w:val="apple-converted-space"/>
          <w:color w:val="000000"/>
          <w:sz w:val="28"/>
          <w:szCs w:val="28"/>
          <w:lang w:val="uk-UA"/>
        </w:rPr>
        <w:t xml:space="preserve"> </w:t>
      </w:r>
    </w:p>
    <w:p w:rsidR="00C17087" w:rsidRDefault="00FF0A01" w:rsidP="00C1708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DE664B">
        <w:rPr>
          <w:color w:val="000000"/>
          <w:sz w:val="28"/>
          <w:szCs w:val="28"/>
          <w:lang w:val="uk-UA"/>
        </w:rPr>
        <w:t xml:space="preserve">З початку епідсезону </w:t>
      </w:r>
      <w:r w:rsidR="0085422B">
        <w:rPr>
          <w:color w:val="000000"/>
          <w:sz w:val="28"/>
          <w:szCs w:val="28"/>
          <w:lang w:val="uk-UA"/>
        </w:rPr>
        <w:t xml:space="preserve">в </w:t>
      </w:r>
      <w:r w:rsidRPr="00DE664B">
        <w:rPr>
          <w:color w:val="000000"/>
          <w:sz w:val="28"/>
          <w:szCs w:val="28"/>
          <w:lang w:val="uk-UA"/>
        </w:rPr>
        <w:t xml:space="preserve">області проти грипу щеплено 136 осіб, </w:t>
      </w:r>
      <w:r w:rsidR="0085422B">
        <w:rPr>
          <w:color w:val="000000"/>
          <w:sz w:val="28"/>
          <w:szCs w:val="28"/>
          <w:lang w:val="uk-UA"/>
        </w:rPr>
        <w:t>у</w:t>
      </w:r>
      <w:r w:rsidRPr="00DE664B">
        <w:rPr>
          <w:color w:val="000000"/>
          <w:sz w:val="28"/>
          <w:szCs w:val="28"/>
          <w:lang w:val="uk-UA"/>
        </w:rPr>
        <w:t xml:space="preserve"> т</w:t>
      </w:r>
      <w:r w:rsidR="0085422B">
        <w:rPr>
          <w:color w:val="000000"/>
          <w:sz w:val="28"/>
          <w:szCs w:val="28"/>
          <w:lang w:val="uk-UA"/>
        </w:rPr>
        <w:t>ому числі</w:t>
      </w:r>
      <w:r w:rsidRPr="00DE664B">
        <w:rPr>
          <w:color w:val="000000"/>
          <w:sz w:val="28"/>
          <w:szCs w:val="28"/>
          <w:lang w:val="uk-UA"/>
        </w:rPr>
        <w:t xml:space="preserve"> 31 дитин</w:t>
      </w:r>
      <w:r w:rsidR="0085422B">
        <w:rPr>
          <w:color w:val="000000"/>
          <w:sz w:val="28"/>
          <w:szCs w:val="28"/>
          <w:lang w:val="uk-UA"/>
        </w:rPr>
        <w:t>у</w:t>
      </w:r>
      <w:r w:rsidRPr="00DE664B">
        <w:rPr>
          <w:color w:val="000000"/>
          <w:sz w:val="28"/>
          <w:szCs w:val="28"/>
          <w:lang w:val="uk-UA"/>
        </w:rPr>
        <w:t>.</w:t>
      </w:r>
      <w:r w:rsidR="00C17087" w:rsidRPr="00C17087">
        <w:rPr>
          <w:color w:val="000000"/>
          <w:sz w:val="28"/>
          <w:szCs w:val="28"/>
          <w:lang w:val="uk-UA"/>
        </w:rPr>
        <w:t xml:space="preserve"> </w:t>
      </w:r>
    </w:p>
    <w:p w:rsidR="00FF0A01" w:rsidRDefault="00C17087" w:rsidP="0085422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Медичні працівники наголошують на необхідності проведення </w:t>
      </w:r>
      <w:r>
        <w:rPr>
          <w:color w:val="000000"/>
          <w:sz w:val="28"/>
          <w:szCs w:val="28"/>
          <w:lang w:val="uk-UA"/>
        </w:rPr>
        <w:t>профілактики захворювань.</w:t>
      </w:r>
    </w:p>
    <w:p w:rsidR="0085422B" w:rsidRPr="00DE664B" w:rsidRDefault="0085422B" w:rsidP="0085422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Задля контролю за </w:t>
      </w:r>
      <w:proofErr w:type="spellStart"/>
      <w:r>
        <w:rPr>
          <w:color w:val="000000"/>
          <w:sz w:val="28"/>
          <w:szCs w:val="28"/>
          <w:lang w:val="uk-UA"/>
        </w:rPr>
        <w:t>епідситуацією</w:t>
      </w:r>
      <w:proofErr w:type="spellEnd"/>
      <w:r>
        <w:rPr>
          <w:color w:val="000000"/>
          <w:sz w:val="28"/>
          <w:szCs w:val="28"/>
          <w:lang w:val="uk-UA"/>
        </w:rPr>
        <w:t>, своєчасного вжиття попереджувальних та лікувальних заходів</w:t>
      </w:r>
      <w:r w:rsidRPr="008542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облдержадміністрацією </w:t>
      </w:r>
      <w:r w:rsidRPr="00DE664B">
        <w:rPr>
          <w:sz w:val="28"/>
          <w:szCs w:val="28"/>
          <w:lang w:val="uk-UA"/>
        </w:rPr>
        <w:t>затверджено комплексний план протиепідемічних заходів по профілактиці грипу та гострих респіраторних захворювань по області на 2016-2017 роки та створено відповідну робочу групу.</w:t>
      </w:r>
    </w:p>
    <w:p w:rsidR="00A7432F" w:rsidRPr="00DE664B" w:rsidRDefault="00A7432F" w:rsidP="00A06CD2">
      <w:pPr>
        <w:spacing w:after="0" w:line="240" w:lineRule="auto"/>
        <w:rPr>
          <w:sz w:val="28"/>
          <w:szCs w:val="28"/>
          <w:lang w:val="uk-UA"/>
        </w:rPr>
      </w:pPr>
    </w:p>
    <w:p w:rsidR="00A7432F" w:rsidRPr="00F46D1E" w:rsidRDefault="00A7432F" w:rsidP="00A06CD2">
      <w:pPr>
        <w:spacing w:after="0" w:line="240" w:lineRule="auto"/>
        <w:rPr>
          <w:sz w:val="28"/>
          <w:szCs w:val="28"/>
          <w:lang w:val="uk-UA"/>
        </w:rPr>
      </w:pPr>
    </w:p>
    <w:p w:rsidR="00A7432F" w:rsidRPr="00F46D1E" w:rsidRDefault="00A7432F" w:rsidP="00A74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7432F" w:rsidRPr="00F46D1E" w:rsidRDefault="00A7432F" w:rsidP="00A74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46D1E">
        <w:rPr>
          <w:rFonts w:ascii="Times New Roman" w:hAnsi="Times New Roman" w:cs="Times New Roman"/>
          <w:sz w:val="28"/>
          <w:szCs w:val="28"/>
          <w:lang w:val="uk-UA"/>
        </w:rPr>
        <w:t>Департамент інформаційної діяльності</w:t>
      </w:r>
    </w:p>
    <w:p w:rsidR="00A7432F" w:rsidRPr="00F46D1E" w:rsidRDefault="00A7432F" w:rsidP="00A74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46D1E">
        <w:rPr>
          <w:rFonts w:ascii="Times New Roman" w:hAnsi="Times New Roman" w:cs="Times New Roman"/>
          <w:sz w:val="28"/>
          <w:szCs w:val="28"/>
          <w:lang w:val="uk-UA"/>
        </w:rPr>
        <w:t>та комунікацій з громадськістю облдержадміністрації</w:t>
      </w:r>
    </w:p>
    <w:p w:rsidR="00A7432F" w:rsidRDefault="00A7432F" w:rsidP="00A74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46D1E">
        <w:rPr>
          <w:rFonts w:ascii="Times New Roman" w:hAnsi="Times New Roman" w:cs="Times New Roman"/>
          <w:sz w:val="28"/>
          <w:szCs w:val="28"/>
          <w:lang w:val="uk-UA"/>
        </w:rPr>
        <w:t>з використанням матеріалів Міністерства охорони здоров</w:t>
      </w:r>
      <w:r w:rsidRPr="00F46D1E">
        <w:rPr>
          <w:rFonts w:ascii="Times New Roman" w:hAnsi="Times New Roman" w:cs="Times New Roman"/>
          <w:sz w:val="28"/>
          <w:szCs w:val="28"/>
        </w:rPr>
        <w:t>’</w:t>
      </w:r>
      <w:r w:rsidRPr="00F46D1E">
        <w:rPr>
          <w:rFonts w:ascii="Times New Roman" w:hAnsi="Times New Roman" w:cs="Times New Roman"/>
          <w:sz w:val="28"/>
          <w:szCs w:val="28"/>
          <w:lang w:val="uk-UA"/>
        </w:rPr>
        <w:t>я України</w:t>
      </w:r>
      <w:r w:rsidR="0075234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</w:p>
    <w:p w:rsidR="00752349" w:rsidRPr="00F46D1E" w:rsidRDefault="00752349" w:rsidP="00A74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</w:t>
      </w:r>
      <w:r w:rsidRPr="00DE664B">
        <w:rPr>
          <w:rFonts w:ascii="Times New Roman" w:hAnsi="Times New Roman" w:cs="Times New Roman"/>
          <w:sz w:val="28"/>
          <w:szCs w:val="28"/>
          <w:lang w:val="uk-UA"/>
        </w:rPr>
        <w:t xml:space="preserve"> лабора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торного </w:t>
      </w:r>
      <w:r w:rsidRPr="00DE664B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bookmarkStart w:id="0" w:name="_GoBack"/>
      <w:bookmarkEnd w:id="0"/>
      <w:r w:rsidRPr="00DE664B">
        <w:rPr>
          <w:rFonts w:ascii="Times New Roman" w:hAnsi="Times New Roman" w:cs="Times New Roman"/>
          <w:sz w:val="28"/>
          <w:szCs w:val="28"/>
          <w:lang w:val="uk-UA"/>
        </w:rPr>
        <w:t xml:space="preserve"> МОЗ України</w:t>
      </w:r>
    </w:p>
    <w:sectPr w:rsidR="00752349" w:rsidRPr="00F46D1E" w:rsidSect="00406483">
      <w:pgSz w:w="11906" w:h="16838"/>
      <w:pgMar w:top="568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7A84"/>
    <w:multiLevelType w:val="hybridMultilevel"/>
    <w:tmpl w:val="2194B0EC"/>
    <w:lvl w:ilvl="0" w:tplc="C07AA2C6">
      <w:start w:val="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73725B"/>
    <w:multiLevelType w:val="hybridMultilevel"/>
    <w:tmpl w:val="52AAD5AE"/>
    <w:lvl w:ilvl="0" w:tplc="8B6630EC">
      <w:start w:val="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8367DC"/>
    <w:multiLevelType w:val="hybridMultilevel"/>
    <w:tmpl w:val="E86ACE88"/>
    <w:lvl w:ilvl="0" w:tplc="4224C37C">
      <w:start w:val="2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50"/>
    <w:rsid w:val="000A1766"/>
    <w:rsid w:val="001039E3"/>
    <w:rsid w:val="001C1FF1"/>
    <w:rsid w:val="0030104C"/>
    <w:rsid w:val="00406483"/>
    <w:rsid w:val="00425ED8"/>
    <w:rsid w:val="004866FF"/>
    <w:rsid w:val="004B4355"/>
    <w:rsid w:val="004B5261"/>
    <w:rsid w:val="0067140D"/>
    <w:rsid w:val="006B6650"/>
    <w:rsid w:val="00752349"/>
    <w:rsid w:val="007A0B18"/>
    <w:rsid w:val="007D11AA"/>
    <w:rsid w:val="0085422B"/>
    <w:rsid w:val="00A06CD2"/>
    <w:rsid w:val="00A65968"/>
    <w:rsid w:val="00A7432F"/>
    <w:rsid w:val="00AF566A"/>
    <w:rsid w:val="00B62FBB"/>
    <w:rsid w:val="00C17087"/>
    <w:rsid w:val="00CA3F8A"/>
    <w:rsid w:val="00D9009A"/>
    <w:rsid w:val="00DE5D9C"/>
    <w:rsid w:val="00DE664B"/>
    <w:rsid w:val="00F05746"/>
    <w:rsid w:val="00F46D1E"/>
    <w:rsid w:val="00F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6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view-date-location">
    <w:name w:val="review-date-location"/>
    <w:basedOn w:val="a0"/>
    <w:rsid w:val="00A06CD2"/>
  </w:style>
  <w:style w:type="paragraph" w:styleId="a3">
    <w:name w:val="Normal (Web)"/>
    <w:basedOn w:val="a"/>
    <w:uiPriority w:val="99"/>
    <w:unhideWhenUsed/>
    <w:rsid w:val="00A0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62FBB"/>
    <w:pPr>
      <w:ind w:left="720"/>
      <w:contextualSpacing/>
    </w:pPr>
  </w:style>
  <w:style w:type="character" w:customStyle="1" w:styleId="apple-converted-space">
    <w:name w:val="apple-converted-space"/>
    <w:basedOn w:val="a0"/>
    <w:rsid w:val="00FF0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6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view-date-location">
    <w:name w:val="review-date-location"/>
    <w:basedOn w:val="a0"/>
    <w:rsid w:val="00A06CD2"/>
  </w:style>
  <w:style w:type="paragraph" w:styleId="a3">
    <w:name w:val="Normal (Web)"/>
    <w:basedOn w:val="a"/>
    <w:uiPriority w:val="99"/>
    <w:unhideWhenUsed/>
    <w:rsid w:val="00A0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62FBB"/>
    <w:pPr>
      <w:ind w:left="720"/>
      <w:contextualSpacing/>
    </w:pPr>
  </w:style>
  <w:style w:type="character" w:customStyle="1" w:styleId="apple-converted-space">
    <w:name w:val="apple-converted-space"/>
    <w:basedOn w:val="a0"/>
    <w:rsid w:val="00FF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26</cp:revision>
  <dcterms:created xsi:type="dcterms:W3CDTF">2016-12-15T07:33:00Z</dcterms:created>
  <dcterms:modified xsi:type="dcterms:W3CDTF">2016-12-15T10:22:00Z</dcterms:modified>
</cp:coreProperties>
</file>